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xml" PartName="/customXml/item1c.xml"/>
  <Override ContentType="application/vnd.openxmlformats-officedocument.customXmlProperties+xml" PartName="/customXml/itemProps1.xml"/>
  <Override ContentType="application/vnd.openxmlformats-officedocument.customXmlProperties+xml" PartName="/customXml/itemProps1b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2B6A05" w:rsidR="00B92B86" w:rsidP="0049749B" w:rsidRDefault="00B92B86" w14:paraId="ee1e3d7" w14:textId="ee1e3d7">
      <w:pPr>
        <w:spacing w:after="0" w:line="240" w:lineRule="auto"/>
        <w:jc w:val="right"/>
        <w15:collapsed w:val="false"/>
        <w:rPr>
          <w:rFonts w:ascii="Arial" w:hAnsi="Arial" w:cs="Arial"/>
          <w:sz w:val="12"/>
          <w:szCs w:val="24"/>
        </w:rPr>
      </w:pPr>
    </w:p>
    <w:p w:rsidRPr="002B6A05" w:rsidR="00797FF7" w:rsidP="00797FF7" w:rsidRDefault="00797F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      REPUBLIKA HRVATSKA</w:t>
      </w:r>
    </w:p>
    <w:p w:rsidRPr="002B6A05" w:rsidR="00797FF7" w:rsidP="00797FF7" w:rsidRDefault="00797F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TRGOVAČKI SUD U VARAŽDINU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                    </w:t>
      </w:r>
    </w:p>
    <w:p w:rsidRPr="002B6A05" w:rsidR="00797FF7" w:rsidP="00797FF7" w:rsidRDefault="00797FF7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      Varaždin, Braće Radić 2</w:t>
      </w:r>
    </w:p>
    <w:p w:rsidRPr="002B6A05" w:rsidR="00797FF7" w:rsidP="0049749B" w:rsidRDefault="00797FF7">
      <w:pPr>
        <w:spacing w:after="0" w:line="240" w:lineRule="auto"/>
        <w:jc w:val="right"/>
        <w:rPr>
          <w:rFonts w:ascii="Arial" w:hAnsi="Arial" w:cs="Arial"/>
          <w:sz w:val="12"/>
          <w:szCs w:val="24"/>
        </w:rPr>
      </w:pPr>
    </w:p>
    <w:p w:rsidRPr="002B6A05" w:rsidR="00797FF7" w:rsidP="0049749B" w:rsidRDefault="00797FF7">
      <w:pPr>
        <w:spacing w:after="0" w:line="240" w:lineRule="auto"/>
        <w:jc w:val="right"/>
        <w:rPr>
          <w:rFonts w:ascii="Arial" w:hAnsi="Arial" w:cs="Arial"/>
          <w:sz w:val="12"/>
          <w:szCs w:val="24"/>
        </w:rPr>
      </w:pPr>
    </w:p>
    <w:tbl>
      <w:tblPr>
        <w:tblW w:w="0" w:type="auto"/>
        <w:jc w:val="right"/>
        <w:tblCellMar>
          <w:left w:w="0" w:type="dxa"/>
          <w:right w:w="0" w:type="dxa"/>
        </w:tblCellMar>
        <w:tblLook w:firstRow="1" w:lastRow="1" w:firstColumn="1" w:lastColumn="1" w:noHBand="0" w:noVBand="0" w:val="01E0"/>
      </w:tblPr>
      <w:tblGrid>
        <w:gridCol w:w="4320"/>
      </w:tblGrid>
      <w:tr w:rsidRPr="002B6A05" w:rsidR="00340399" w:rsidTr="001D0E8B">
        <w:trPr>
          <w:jc w:val="right"/>
        </w:trPr>
        <w:tc>
          <w:tcPr>
            <w:tcW w:w="4320" w:type="dxa"/>
          </w:tcPr>
          <w:p w:rsidRPr="002B6A05" w:rsidR="00340399" w:rsidP="00A50FF3" w:rsidRDefault="002F61DE">
            <w:pPr>
              <w:pStyle w:val="VSVerzija"/>
              <w:jc w:val="right"/>
              <w:rPr>
                <w:rFonts w:ascii="Arial" w:hAnsi="Arial" w:cs="Arial"/>
              </w:rPr>
            </w:pPr>
            <w:r w:rsidRPr="002B6A05">
              <w:rPr>
                <w:rFonts w:ascii="Arial" w:hAnsi="Arial" w:cs="Arial"/>
              </w:rPr>
              <w:t>Poslovni b</w:t>
            </w:r>
            <w:r w:rsidRPr="002B6A05" w:rsidR="0092437B">
              <w:rPr>
                <w:rFonts w:ascii="Arial" w:hAnsi="Arial" w:cs="Arial"/>
              </w:rPr>
              <w:t xml:space="preserve">roj: </w:t>
            </w:r>
            <w:r w:rsidRPr="002B6A05" w:rsidR="00F65D4C">
              <w:rPr>
                <w:rFonts w:ascii="Arial" w:hAnsi="Arial" w:cs="Arial"/>
              </w:rPr>
              <w:t>St</w:t>
            </w:r>
            <w:r w:rsidRPr="002B6A05" w:rsidR="0092437B">
              <w:rPr>
                <w:rFonts w:ascii="Arial" w:hAnsi="Arial" w:cs="Arial"/>
              </w:rPr>
              <w:t>-</w:t>
            </w:r>
            <w:r w:rsidR="00290381">
              <w:rPr>
                <w:rFonts w:ascii="Arial" w:hAnsi="Arial" w:cs="Arial"/>
              </w:rPr>
              <w:t>64</w:t>
            </w:r>
            <w:r w:rsidRPr="002B6A05" w:rsidR="00340399">
              <w:rPr>
                <w:rFonts w:ascii="Arial" w:hAnsi="Arial" w:cs="Arial"/>
              </w:rPr>
              <w:t>/</w:t>
            </w:r>
            <w:r w:rsidRPr="002B6A05" w:rsidR="00937C8E">
              <w:rPr>
                <w:rFonts w:ascii="Arial" w:hAnsi="Arial" w:cs="Arial"/>
              </w:rPr>
              <w:t>202</w:t>
            </w:r>
            <w:r w:rsidR="004C2CAA">
              <w:rPr>
                <w:rFonts w:ascii="Arial" w:hAnsi="Arial" w:cs="Arial"/>
              </w:rPr>
              <w:t>4</w:t>
            </w:r>
            <w:r w:rsidRPr="002B6A05" w:rsidR="00340399">
              <w:rPr>
                <w:rFonts w:ascii="Arial" w:hAnsi="Arial" w:cs="Arial"/>
              </w:rPr>
              <w:t>-</w:t>
            </w:r>
            <w:r w:rsidR="00A50FF3">
              <w:rPr>
                <w:rFonts w:ascii="Arial" w:hAnsi="Arial" w:cs="Arial"/>
              </w:rPr>
              <w:t>13</w:t>
            </w:r>
          </w:p>
        </w:tc>
      </w:tr>
    </w:tbl>
    <w:p w:rsidRPr="002B6A05" w:rsidR="00340399" w:rsidP="00340399" w:rsidRDefault="0034039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Z A P I S N I K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od </w:t>
      </w:r>
      <w:r w:rsidR="007E6B41">
        <w:rPr>
          <w:rFonts w:ascii="Arial" w:hAnsi="Arial" w:eastAsia="Times New Roman" w:cs="Arial"/>
          <w:sz w:val="24"/>
          <w:szCs w:val="24"/>
          <w:lang w:eastAsia="hr-HR"/>
        </w:rPr>
        <w:t>06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="007E6B41">
        <w:rPr>
          <w:rFonts w:ascii="Arial" w:hAnsi="Arial" w:eastAsia="Times New Roman" w:cs="Arial"/>
          <w:sz w:val="24"/>
          <w:szCs w:val="24"/>
          <w:lang w:eastAsia="hr-HR"/>
        </w:rPr>
        <w:t>lipnja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2B6A05" w:rsidR="00471CC8">
        <w:rPr>
          <w:rFonts w:ascii="Arial" w:hAnsi="Arial" w:eastAsia="Times New Roman" w:cs="Arial"/>
          <w:sz w:val="24"/>
          <w:szCs w:val="24"/>
          <w:lang w:eastAsia="hr-HR"/>
        </w:rPr>
        <w:t>202</w:t>
      </w:r>
      <w:r w:rsidR="004C2CAA">
        <w:rPr>
          <w:rFonts w:ascii="Arial" w:hAnsi="Arial" w:eastAsia="Times New Roman" w:cs="Arial"/>
          <w:sz w:val="24"/>
          <w:szCs w:val="24"/>
          <w:lang w:eastAsia="hr-HR"/>
        </w:rPr>
        <w:t>4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b/>
          <w:sz w:val="24"/>
          <w:szCs w:val="24"/>
          <w:lang w:eastAsia="hr-HR"/>
        </w:rPr>
      </w:pP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sastavljen kod Trgovačkog suda u Varaždinu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u prethodnom postupku nad dužnikom </w:t>
      </w:r>
    </w:p>
    <w:p w:rsidR="009F364C" w:rsidP="00F65D4C" w:rsidRDefault="009F36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9F364C">
        <w:rPr>
          <w:rFonts w:ascii="Arial" w:hAnsi="Arial" w:eastAsia="Times New Roman" w:cs="Arial"/>
          <w:sz w:val="24"/>
          <w:szCs w:val="24"/>
          <w:lang w:eastAsia="hr-HR"/>
        </w:rPr>
        <w:t>MERKATURA d.o.o., Čakovec, I. G. Kovačića 4, OIB:29767581742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radi 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očitovanja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o prijedlogu za otvaranje stečajnog postupka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i radi rasprave o 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pretpostavkama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za otvaranje stečajnog postupka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65D4C" w:rsidRDefault="00F65D4C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E2482F" w:rsidP="00E2482F" w:rsidRDefault="00E2482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Nazočni od strane suda: </w:t>
      </w:r>
    </w:p>
    <w:p w:rsidRPr="002B6A05" w:rsidR="00E2482F" w:rsidP="00E2482F" w:rsidRDefault="001833BA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>Viši sudski savjetnik</w:t>
      </w:r>
      <w:r w:rsidRPr="002B6A05" w:rsidR="00E2482F">
        <w:rPr>
          <w:rFonts w:ascii="Arial" w:hAnsi="Arial" w:eastAsia="Times New Roman" w:cs="Arial"/>
          <w:sz w:val="24"/>
          <w:szCs w:val="24"/>
          <w:lang w:eastAsia="hr-HR"/>
        </w:rPr>
        <w:t xml:space="preserve">: </w:t>
      </w:r>
      <w:r>
        <w:rPr>
          <w:rFonts w:ascii="Arial" w:hAnsi="Arial" w:eastAsia="Times New Roman" w:cs="Arial"/>
          <w:sz w:val="24"/>
          <w:szCs w:val="24"/>
          <w:lang w:eastAsia="hr-HR"/>
        </w:rPr>
        <w:t>Matija Kontrec</w:t>
      </w:r>
      <w:r w:rsidRPr="002B6A05" w:rsidR="00E2482F">
        <w:rPr>
          <w:rFonts w:ascii="Arial" w:hAnsi="Arial" w:eastAsia="Times New Roman" w:cs="Arial"/>
          <w:sz w:val="24"/>
          <w:szCs w:val="24"/>
          <w:lang w:eastAsia="hr-HR"/>
        </w:rPr>
        <w:t xml:space="preserve">  </w:t>
      </w:r>
    </w:p>
    <w:p w:rsidRPr="002B6A05" w:rsidR="00E2482F" w:rsidP="00E2482F" w:rsidRDefault="00E2482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Zapisničar: Nevenka Vuković </w:t>
      </w:r>
    </w:p>
    <w:p w:rsidRPr="002B6A05" w:rsidR="00F65D4C" w:rsidP="00F65D4C" w:rsidRDefault="00F65D4C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="00A50FF3">
        <w:rPr>
          <w:rFonts w:ascii="Arial" w:hAnsi="Arial" w:eastAsia="Times New Roman" w:cs="Arial"/>
          <w:sz w:val="24"/>
          <w:szCs w:val="24"/>
          <w:lang w:eastAsia="hr-HR"/>
        </w:rPr>
        <w:t>Rasprava se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otvara u </w:t>
      </w:r>
      <w:r w:rsidR="007E6B41">
        <w:rPr>
          <w:rFonts w:ascii="Arial" w:hAnsi="Arial" w:eastAsia="Times New Roman" w:cs="Arial"/>
          <w:sz w:val="24"/>
          <w:szCs w:val="24"/>
          <w:lang w:eastAsia="hr-HR"/>
        </w:rPr>
        <w:t>12</w:t>
      </w:r>
      <w:r w:rsidR="00036239">
        <w:rPr>
          <w:rFonts w:ascii="Arial" w:hAnsi="Arial" w:eastAsia="Times New Roman" w:cs="Arial"/>
          <w:sz w:val="24"/>
          <w:szCs w:val="24"/>
          <w:lang w:eastAsia="hr-HR"/>
        </w:rPr>
        <w:t>,</w:t>
      </w:r>
      <w:r w:rsidR="007E6B41">
        <w:rPr>
          <w:rFonts w:ascii="Arial" w:hAnsi="Arial" w:eastAsia="Times New Roman" w:cs="Arial"/>
          <w:sz w:val="24"/>
          <w:szCs w:val="24"/>
          <w:lang w:eastAsia="hr-HR"/>
        </w:rPr>
        <w:t>3</w:t>
      </w:r>
      <w:r w:rsidR="00726C79">
        <w:rPr>
          <w:rFonts w:ascii="Arial" w:hAnsi="Arial" w:eastAsia="Times New Roman" w:cs="Arial"/>
          <w:sz w:val="24"/>
          <w:szCs w:val="24"/>
          <w:lang w:eastAsia="hr-HR"/>
        </w:rPr>
        <w:t>0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sati i utvrđuje da su od pozvanih osoba pristupili:</w:t>
      </w:r>
    </w:p>
    <w:p w:rsidRPr="002B6A05" w:rsidR="00F65D4C" w:rsidP="00F65D4C" w:rsidRDefault="00F65D4C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Pr="002B6A05" w:rsidR="00F65D4C" w:rsidP="00F65D4C" w:rsidRDefault="00F65D4C">
      <w:pPr>
        <w:numPr>
          <w:ilvl w:val="0"/>
          <w:numId w:val="2"/>
        </w:numPr>
        <w:spacing w:after="0" w:line="240" w:lineRule="auto"/>
        <w:contextualSpacing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za predlagatelja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 xml:space="preserve">: 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nitko</w:t>
      </w:r>
      <w:r w:rsidR="003457A6">
        <w:rPr>
          <w:rFonts w:ascii="Arial" w:hAnsi="Arial" w:eastAsia="Times New Roman" w:cs="Arial"/>
          <w:sz w:val="24"/>
          <w:szCs w:val="24"/>
          <w:lang w:eastAsia="hr-HR"/>
        </w:rPr>
        <w:t>,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dostava poziva uredna</w:t>
      </w:r>
    </w:p>
    <w:p w:rsidRPr="000D3693" w:rsidR="00F65D4C" w:rsidP="00F65D4C" w:rsidRDefault="00F65D4C">
      <w:pPr>
        <w:numPr>
          <w:ilvl w:val="0"/>
          <w:numId w:val="2"/>
        </w:num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0D3693">
        <w:rPr>
          <w:rFonts w:ascii="Arial" w:hAnsi="Arial" w:eastAsia="Times New Roman" w:cs="Arial"/>
          <w:sz w:val="24"/>
          <w:szCs w:val="24"/>
          <w:lang w:eastAsia="hr-HR"/>
        </w:rPr>
        <w:t xml:space="preserve">za dužnika:  </w:t>
      </w:r>
      <w:r w:rsidR="00BA56F0">
        <w:rPr>
          <w:rFonts w:ascii="Arial" w:hAnsi="Arial" w:eastAsia="Times New Roman" w:cs="Arial"/>
          <w:sz w:val="24"/>
          <w:szCs w:val="24"/>
          <w:lang w:eastAsia="hr-HR"/>
        </w:rPr>
        <w:t xml:space="preserve">direktor Krešimir Kovačić </w:t>
      </w:r>
    </w:p>
    <w:p w:rsidRPr="002B6A05" w:rsidR="00F65D4C" w:rsidP="00F65D4C" w:rsidRDefault="00F65D4C">
      <w:pPr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lang w:eastAsia="hr-HR"/>
        </w:rPr>
      </w:pPr>
    </w:p>
    <w:p w:rsidR="00DD7F25" w:rsidP="00E173EC" w:rsidRDefault="00DD7F2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Utvrđuje se da na današnje ročište </w:t>
      </w:r>
      <w:r w:rsidR="001C68C4">
        <w:rPr>
          <w:rFonts w:ascii="Arial" w:hAnsi="Arial" w:eastAsia="Times New Roman" w:cs="Arial"/>
          <w:sz w:val="24"/>
          <w:szCs w:val="24"/>
          <w:lang w:eastAsia="hr-HR"/>
        </w:rPr>
        <w:t>nije pristupio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uredno pozvani predstavnik predlagatelja Financijske agencije</w:t>
      </w:r>
      <w:r w:rsidR="003457A6">
        <w:rPr>
          <w:rFonts w:ascii="Arial" w:hAnsi="Arial" w:eastAsia="Times New Roman" w:cs="Arial"/>
          <w:sz w:val="24"/>
          <w:szCs w:val="24"/>
          <w:lang w:eastAsia="hr-HR"/>
        </w:rPr>
        <w:t>.</w:t>
      </w:r>
    </w:p>
    <w:p w:rsidR="003457A6" w:rsidP="00E173EC" w:rsidRDefault="003457A6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BA56F0" w:rsidR="00A50FF3" w:rsidP="00A50FF3" w:rsidRDefault="00A50FF3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BA56F0">
        <w:rPr>
          <w:rFonts w:ascii="Arial" w:hAnsi="Arial" w:eastAsia="Times New Roman" w:cs="Arial"/>
          <w:sz w:val="24"/>
          <w:szCs w:val="24"/>
          <w:lang w:eastAsia="hr-HR"/>
        </w:rPr>
        <w:t xml:space="preserve">Sud donosi </w:t>
      </w:r>
    </w:p>
    <w:p w:rsidRPr="00BA56F0" w:rsidR="00A50FF3" w:rsidP="00A50FF3" w:rsidRDefault="00A50FF3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BA56F0">
        <w:rPr>
          <w:rFonts w:ascii="Arial" w:hAnsi="Arial" w:eastAsia="Times New Roman" w:cs="Arial"/>
          <w:sz w:val="24"/>
          <w:szCs w:val="24"/>
          <w:lang w:eastAsia="hr-HR"/>
        </w:rPr>
        <w:t xml:space="preserve">z a k </w:t>
      </w:r>
      <w:proofErr w:type="spellStart"/>
      <w:r w:rsidRPr="00BA56F0">
        <w:rPr>
          <w:rFonts w:ascii="Arial" w:hAnsi="Arial" w:eastAsia="Times New Roman" w:cs="Arial"/>
          <w:sz w:val="24"/>
          <w:szCs w:val="24"/>
          <w:lang w:eastAsia="hr-HR"/>
        </w:rPr>
        <w:t>lj</w:t>
      </w:r>
      <w:proofErr w:type="spellEnd"/>
      <w:r w:rsidRPr="00BA56F0">
        <w:rPr>
          <w:rFonts w:ascii="Arial" w:hAnsi="Arial" w:eastAsia="Times New Roman" w:cs="Arial"/>
          <w:sz w:val="24"/>
          <w:szCs w:val="24"/>
          <w:lang w:eastAsia="hr-HR"/>
        </w:rPr>
        <w:t xml:space="preserve"> u č a k</w:t>
      </w:r>
    </w:p>
    <w:p w:rsidRPr="00BA56F0" w:rsidR="00A50FF3" w:rsidP="00A50FF3" w:rsidRDefault="00A50FF3">
      <w:pPr>
        <w:spacing w:after="0" w:line="240" w:lineRule="auto"/>
        <w:ind w:left="1065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BA56F0" w:rsidR="00A50FF3" w:rsidP="00A50FF3" w:rsidRDefault="00A50FF3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BA56F0">
        <w:rPr>
          <w:rFonts w:ascii="Arial" w:hAnsi="Arial" w:eastAsia="Times New Roman" w:cs="Arial"/>
          <w:sz w:val="24"/>
          <w:szCs w:val="24"/>
          <w:lang w:eastAsia="hr-HR"/>
        </w:rPr>
        <w:t xml:space="preserve">Ročište će se održati bez prisutnosti </w:t>
      </w:r>
      <w:proofErr w:type="spellStart"/>
      <w:r w:rsidRPr="00BA56F0">
        <w:rPr>
          <w:rFonts w:ascii="Arial" w:hAnsi="Arial" w:eastAsia="Times New Roman" w:cs="Arial"/>
          <w:sz w:val="24"/>
          <w:szCs w:val="24"/>
          <w:lang w:eastAsia="hr-HR"/>
        </w:rPr>
        <w:t>nepristupjelih</w:t>
      </w:r>
      <w:proofErr w:type="spellEnd"/>
      <w:r w:rsidRPr="00BA56F0">
        <w:rPr>
          <w:rFonts w:ascii="Arial" w:hAnsi="Arial" w:eastAsia="Times New Roman" w:cs="Arial"/>
          <w:sz w:val="24"/>
          <w:szCs w:val="24"/>
          <w:lang w:eastAsia="hr-HR"/>
        </w:rPr>
        <w:t xml:space="preserve"> osoba.</w:t>
      </w:r>
    </w:p>
    <w:p w:rsidR="00A50FF3" w:rsidP="00A50FF3" w:rsidRDefault="00A50FF3">
      <w:pPr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highlight w:val="yellow"/>
          <w:lang w:eastAsia="hr-HR"/>
        </w:rPr>
      </w:pPr>
    </w:p>
    <w:p w:rsidRPr="00A50FF3" w:rsidR="00BA56F0" w:rsidP="00A50FF3" w:rsidRDefault="00BA56F0">
      <w:pPr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highlight w:val="yellow"/>
          <w:lang w:eastAsia="hr-HR"/>
        </w:rPr>
      </w:pPr>
    </w:p>
    <w:p w:rsidRPr="00BA56F0" w:rsidR="00A50FF3" w:rsidP="00A50FF3" w:rsidRDefault="00A50FF3">
      <w:pPr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A56F0">
        <w:rPr>
          <w:rFonts w:ascii="Arial" w:hAnsi="Arial" w:eastAsia="Times New Roman" w:cs="Arial"/>
          <w:sz w:val="24"/>
          <w:szCs w:val="24"/>
          <w:lang w:eastAsia="hr-HR"/>
        </w:rPr>
        <w:tab/>
      </w:r>
      <w:r w:rsidR="00BA56F0">
        <w:rPr>
          <w:rFonts w:ascii="Arial" w:hAnsi="Arial" w:eastAsia="Times New Roman" w:cs="Arial"/>
          <w:sz w:val="24"/>
          <w:szCs w:val="24"/>
          <w:lang w:eastAsia="hr-HR"/>
        </w:rPr>
        <w:t>Viši sudski savjetnik</w:t>
      </w:r>
      <w:r w:rsidRPr="00BA56F0">
        <w:rPr>
          <w:rFonts w:ascii="Arial" w:hAnsi="Arial" w:eastAsia="Times New Roman" w:cs="Arial"/>
          <w:sz w:val="24"/>
          <w:szCs w:val="24"/>
          <w:lang w:eastAsia="hr-HR"/>
        </w:rPr>
        <w:t xml:space="preserve"> objavljuje da je predmet današnjeg ročišta rasprava radi očitovanja o prijedlogu za otvaranje stečajnog postupka i rasprava o pretpostavkama za otvaranje stečajnog </w:t>
      </w:r>
      <w:r w:rsidRPr="00BA56F0">
        <w:rPr>
          <w:rFonts w:ascii="Arial" w:hAnsi="Arial" w:eastAsia="Times New Roman" w:cs="Arial"/>
          <w:color w:val="000000" w:themeColor="text1"/>
          <w:sz w:val="24"/>
          <w:szCs w:val="24"/>
          <w:lang w:eastAsia="hr-HR"/>
        </w:rPr>
        <w:t xml:space="preserve">postupka nad dužnikom </w:t>
      </w:r>
      <w:r w:rsidRPr="00BA56F0">
        <w:rPr>
          <w:rFonts w:ascii="Arial" w:hAnsi="Arial" w:eastAsia="Times New Roman" w:cs="Arial"/>
          <w:sz w:val="24"/>
          <w:szCs w:val="24"/>
          <w:lang w:eastAsia="hr-HR"/>
        </w:rPr>
        <w:t>MERKATURA d.o.o., Čakovec, I. G. Kovačića 4, OIB:29767581742</w:t>
      </w:r>
      <w:r w:rsidRPr="00BA56F0">
        <w:rPr>
          <w:rFonts w:ascii="Arial" w:hAnsi="Arial" w:cs="Arial"/>
          <w:color w:val="000000" w:themeColor="text1"/>
          <w:sz w:val="24"/>
          <w:szCs w:val="24"/>
        </w:rPr>
        <w:t>.</w:t>
      </w:r>
    </w:p>
    <w:p w:rsidR="00A50FF3" w:rsidP="00A50FF3" w:rsidRDefault="00A50FF3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highlight w:val="yellow"/>
          <w:lang w:eastAsia="hr-HR"/>
        </w:rPr>
      </w:pPr>
    </w:p>
    <w:p w:rsidRPr="00BA56F0" w:rsidR="00BA56F0" w:rsidP="00A50FF3" w:rsidRDefault="00BA56F0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Pr="002B6A05" w:rsidR="00A50FF3" w:rsidP="00A50FF3" w:rsidRDefault="00A50FF3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BA56F0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Direktor dužnika Krešimir Kovačić izjavljuje da je svjestan da postoji stečajni razlog, ali da dužnik ima namjeru nastaviti poslovanje. </w:t>
      </w:r>
      <w:r w:rsidR="00B53A6A">
        <w:rPr>
          <w:rFonts w:ascii="Arial" w:hAnsi="Arial" w:eastAsia="Times New Roman" w:cs="Arial"/>
          <w:sz w:val="24"/>
          <w:szCs w:val="24"/>
          <w:lang w:eastAsia="hr-HR"/>
        </w:rPr>
        <w:t xml:space="preserve">S obzirom da postoji preostali dug za naplatu direktor dužnika izjavljuje da će u najkraćem roku podmirit preostali dio duga te u spis predmeta dostaviti potvrdu da je dug podmiren, a u spis predmeta dostavlja potvrdu o plaćanju dijela duga u iznosu od 1.866,31 eura. </w:t>
      </w:r>
    </w:p>
    <w:p w:rsidR="00A50FF3" w:rsidP="00F65D4C" w:rsidRDefault="00A50FF3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90381" w:rsidR="00DD7F25" w:rsidP="00F65D4C" w:rsidRDefault="00DD7F2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90381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Utvrđuje se da je uvidom u </w:t>
      </w:r>
      <w:r w:rsidRPr="00290381" w:rsidR="000658BC">
        <w:rPr>
          <w:rFonts w:ascii="Arial" w:hAnsi="Arial" w:eastAsia="Times New Roman" w:cs="Arial"/>
          <w:sz w:val="24"/>
          <w:szCs w:val="24"/>
          <w:lang w:eastAsia="hr-HR"/>
        </w:rPr>
        <w:t xml:space="preserve">web-portal FINA-e, </w:t>
      </w:r>
      <w:r w:rsidRPr="00290381">
        <w:rPr>
          <w:rFonts w:ascii="Arial" w:hAnsi="Arial" w:eastAsia="Times New Roman" w:cs="Arial"/>
          <w:sz w:val="24"/>
          <w:szCs w:val="24"/>
          <w:lang w:eastAsia="hr-HR"/>
        </w:rPr>
        <w:t>e-</w:t>
      </w:r>
      <w:r w:rsidRPr="00290381" w:rsidR="00E173EC">
        <w:rPr>
          <w:rFonts w:ascii="Arial" w:hAnsi="Arial" w:eastAsia="Times New Roman" w:cs="Arial"/>
          <w:sz w:val="24"/>
          <w:szCs w:val="24"/>
          <w:lang w:eastAsia="hr-HR"/>
        </w:rPr>
        <w:t>B</w:t>
      </w:r>
      <w:r w:rsidRPr="00290381">
        <w:rPr>
          <w:rFonts w:ascii="Arial" w:hAnsi="Arial" w:eastAsia="Times New Roman" w:cs="Arial"/>
          <w:sz w:val="24"/>
          <w:szCs w:val="24"/>
          <w:lang w:eastAsia="hr-HR"/>
        </w:rPr>
        <w:t xml:space="preserve">lokada utvrđeno da u Očevidniku neizvršenih osnova za plaćanje na dan </w:t>
      </w:r>
      <w:r w:rsidR="00A50FF3">
        <w:rPr>
          <w:rFonts w:ascii="Arial" w:hAnsi="Arial" w:eastAsia="Times New Roman" w:cs="Arial"/>
          <w:sz w:val="24"/>
          <w:szCs w:val="24"/>
          <w:lang w:eastAsia="hr-HR"/>
        </w:rPr>
        <w:t>06</w:t>
      </w:r>
      <w:r w:rsidRPr="00290381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="00A50FF3">
        <w:rPr>
          <w:rFonts w:ascii="Arial" w:hAnsi="Arial" w:eastAsia="Times New Roman" w:cs="Arial"/>
          <w:sz w:val="24"/>
          <w:szCs w:val="24"/>
          <w:lang w:eastAsia="hr-HR"/>
        </w:rPr>
        <w:t>lipnja</w:t>
      </w:r>
      <w:r w:rsidRPr="00290381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290381" w:rsidR="00471CC8">
        <w:rPr>
          <w:rFonts w:ascii="Arial" w:hAnsi="Arial" w:eastAsia="Times New Roman" w:cs="Arial"/>
          <w:sz w:val="24"/>
          <w:szCs w:val="24"/>
          <w:lang w:eastAsia="hr-HR"/>
        </w:rPr>
        <w:t>202</w:t>
      </w:r>
      <w:r w:rsidRPr="00290381" w:rsidR="004C2CAA">
        <w:rPr>
          <w:rFonts w:ascii="Arial" w:hAnsi="Arial" w:eastAsia="Times New Roman" w:cs="Arial"/>
          <w:sz w:val="24"/>
          <w:szCs w:val="24"/>
          <w:lang w:eastAsia="hr-HR"/>
        </w:rPr>
        <w:t>4</w:t>
      </w:r>
      <w:r w:rsidRPr="00290381">
        <w:rPr>
          <w:rFonts w:ascii="Arial" w:hAnsi="Arial" w:eastAsia="Times New Roman" w:cs="Arial"/>
          <w:sz w:val="24"/>
          <w:szCs w:val="24"/>
          <w:lang w:eastAsia="hr-HR"/>
        </w:rPr>
        <w:t xml:space="preserve">. dužnikove obveze po svim neizvršenim osnovama za plaćanje s kamatom iznose </w:t>
      </w:r>
      <w:r w:rsidR="00A50FF3">
        <w:rPr>
          <w:rFonts w:ascii="Arial" w:hAnsi="Arial" w:eastAsia="Times New Roman" w:cs="Arial"/>
          <w:sz w:val="24"/>
          <w:szCs w:val="24"/>
          <w:lang w:eastAsia="hr-HR"/>
        </w:rPr>
        <w:t>716,70</w:t>
      </w:r>
      <w:r w:rsidRPr="00290381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290381" w:rsidR="00574695">
        <w:rPr>
          <w:rFonts w:ascii="Arial" w:hAnsi="Arial" w:eastAsia="Times New Roman" w:cs="Arial"/>
          <w:sz w:val="24"/>
          <w:szCs w:val="24"/>
          <w:lang w:eastAsia="hr-HR"/>
        </w:rPr>
        <w:t>eura</w:t>
      </w:r>
      <w:r w:rsidRPr="00290381">
        <w:rPr>
          <w:rFonts w:ascii="Arial" w:hAnsi="Arial" w:eastAsia="Times New Roman" w:cs="Arial"/>
          <w:sz w:val="24"/>
          <w:szCs w:val="24"/>
          <w:lang w:eastAsia="hr-HR"/>
        </w:rPr>
        <w:t>.</w:t>
      </w:r>
    </w:p>
    <w:p w:rsidRPr="002B6A05" w:rsidR="00926157" w:rsidP="00F65D4C" w:rsidRDefault="00926157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color w:val="000000"/>
          <w:sz w:val="24"/>
          <w:szCs w:val="24"/>
          <w:lang w:eastAsia="hr-HR"/>
        </w:rPr>
        <w:lastRenderedPageBreak/>
        <w:tab/>
      </w:r>
      <w:bookmarkStart w:name="_GoBack" w:id="0"/>
      <w:bookmarkEnd w:id="0"/>
      <w:r w:rsidRPr="002B6A05">
        <w:rPr>
          <w:rFonts w:ascii="Arial" w:hAnsi="Arial" w:eastAsia="Times New Roman" w:cs="Arial"/>
          <w:sz w:val="24"/>
          <w:szCs w:val="24"/>
          <w:lang w:eastAsia="hr-HR"/>
        </w:rPr>
        <w:t>Nakon toga, sud donosi</w:t>
      </w: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47C70" w:rsidRDefault="00F47C70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z a k </w:t>
      </w:r>
      <w:proofErr w:type="spellStart"/>
      <w:r w:rsidRPr="002B6A05">
        <w:rPr>
          <w:rFonts w:ascii="Arial" w:hAnsi="Arial" w:eastAsia="Times New Roman" w:cs="Arial"/>
          <w:sz w:val="24"/>
          <w:szCs w:val="24"/>
          <w:lang w:eastAsia="hr-HR"/>
        </w:rPr>
        <w:t>lj</w:t>
      </w:r>
      <w:proofErr w:type="spellEnd"/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u č a k</w:t>
      </w:r>
    </w:p>
    <w:p w:rsidRPr="006974B9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color w:val="FF0000"/>
          <w:sz w:val="24"/>
          <w:szCs w:val="24"/>
          <w:lang w:eastAsia="hr-HR"/>
        </w:rPr>
      </w:pPr>
      <w:r w:rsidRPr="006974B9">
        <w:rPr>
          <w:rFonts w:ascii="Arial" w:hAnsi="Arial" w:eastAsia="Times New Roman" w:cs="Arial"/>
          <w:color w:val="FF0000"/>
          <w:sz w:val="24"/>
          <w:szCs w:val="24"/>
          <w:lang w:eastAsia="hr-HR"/>
        </w:rPr>
        <w:tab/>
      </w:r>
    </w:p>
    <w:p w:rsidRPr="002B6A05" w:rsidR="00216B31" w:rsidP="003457A6" w:rsidRDefault="00290381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90381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Pr="002B6A05" w:rsidR="00216B31" w:rsidP="00216B31" w:rsidRDefault="00216B31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>Odluka slijedi pisanim putem.</w:t>
      </w:r>
    </w:p>
    <w:p w:rsidRPr="002B6A05" w:rsidR="00216B31" w:rsidP="00216B31" w:rsidRDefault="00216B31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216B31" w:rsidP="00290381" w:rsidRDefault="00216B31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90381" w:rsidR="00216B31" w:rsidP="00290381" w:rsidRDefault="00216B31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90381" w:rsidR="00F65D4C" w:rsidP="00F65D4C" w:rsidRDefault="00E403B1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90381">
        <w:rPr>
          <w:rFonts w:ascii="Arial" w:hAnsi="Arial" w:eastAsia="Times New Roman" w:cs="Arial"/>
          <w:sz w:val="24"/>
          <w:szCs w:val="24"/>
          <w:lang w:eastAsia="hr-HR"/>
        </w:rPr>
        <w:tab/>
        <w:t>Ovaj zapisnik objavit će se na e-Oglasnoj ploči suda.</w:t>
      </w:r>
    </w:p>
    <w:p w:rsidR="00E403B1" w:rsidP="00F65D4C" w:rsidRDefault="00E403B1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3457A6" w:rsidP="00F65D4C" w:rsidRDefault="003457A6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3457A6" w:rsidP="00F65D4C" w:rsidRDefault="003457A6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65D4C" w:rsidRDefault="00BA36FB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Dovršeno u </w:t>
      </w:r>
      <w:r w:rsidR="00AA15BF">
        <w:rPr>
          <w:rFonts w:ascii="Arial" w:hAnsi="Arial" w:eastAsia="Times New Roman" w:cs="Arial"/>
          <w:sz w:val="24"/>
          <w:szCs w:val="24"/>
          <w:lang w:eastAsia="hr-HR"/>
        </w:rPr>
        <w:t>12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>:</w:t>
      </w:r>
      <w:r w:rsidR="00B53A6A">
        <w:rPr>
          <w:rFonts w:ascii="Arial" w:hAnsi="Arial" w:eastAsia="Times New Roman" w:cs="Arial"/>
          <w:sz w:val="24"/>
          <w:szCs w:val="24"/>
          <w:lang w:eastAsia="hr-HR"/>
        </w:rPr>
        <w:t>40</w:t>
      </w:r>
      <w:r w:rsidRPr="002B6A05" w:rsidR="00F65D4C">
        <w:rPr>
          <w:rFonts w:ascii="Arial" w:hAnsi="Arial" w:eastAsia="Times New Roman" w:cs="Arial"/>
          <w:sz w:val="24"/>
          <w:szCs w:val="24"/>
          <w:lang w:eastAsia="hr-HR"/>
        </w:rPr>
        <w:t xml:space="preserve"> sati</w:t>
      </w: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E2482F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 </w:t>
      </w:r>
    </w:p>
    <w:p w:rsidRPr="002B6A05" w:rsidR="00797FF7" w:rsidP="00797FF7" w:rsidRDefault="00797FF7">
      <w:pPr>
        <w:tabs>
          <w:tab w:val="left" w:pos="5310"/>
        </w:tabs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</w:p>
    <w:tbl>
      <w:tblPr>
        <w:tblW w:w="0" w:type="auto"/>
        <w:tblLook w:firstRow="1" w:lastRow="0" w:firstColumn="1" w:lastColumn="0" w:noHBand="0" w:noVBand="1" w:val="04A0"/>
      </w:tblPr>
      <w:tblGrid>
        <w:gridCol w:w="2999"/>
        <w:gridCol w:w="3038"/>
        <w:gridCol w:w="3035"/>
      </w:tblGrid>
      <w:tr w:rsidRPr="002B6A05" w:rsidR="00797FF7" w:rsidTr="003F248B">
        <w:tc>
          <w:tcPr>
            <w:tcW w:w="3095" w:type="dxa"/>
            <w:shd w:val="clear" w:color="auto" w:fill="auto"/>
          </w:tcPr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  <w:tc>
          <w:tcPr>
            <w:tcW w:w="3095" w:type="dxa"/>
            <w:shd w:val="clear" w:color="auto" w:fill="auto"/>
          </w:tcPr>
          <w:p w:rsidRPr="002B6A05" w:rsidR="006D5479" w:rsidP="006D5479" w:rsidRDefault="00AA15BF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Viši sudski savjetnik</w:t>
            </w:r>
            <w:r w:rsidRPr="002B6A05" w:rsidR="006D5479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: </w:t>
            </w: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2B6A0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 </w:t>
            </w: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2B6A0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Zapisničar:</w:t>
            </w:r>
          </w:p>
        </w:tc>
        <w:tc>
          <w:tcPr>
            <w:tcW w:w="3096" w:type="dxa"/>
            <w:shd w:val="clear" w:color="auto" w:fill="auto"/>
          </w:tcPr>
          <w:p w:rsidRPr="002B6A05" w:rsidR="00797FF7" w:rsidP="00797FF7" w:rsidRDefault="00E2482F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2B6A0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Sudionici</w:t>
            </w:r>
            <w:r w:rsidRPr="002B6A05" w:rsidR="00797FF7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:</w:t>
            </w:r>
          </w:p>
          <w:p w:rsidRPr="002B6A05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</w:tr>
    </w:tbl>
    <w:p w:rsidRPr="002B6A05" w:rsidR="00797FF7" w:rsidP="00797FF7" w:rsidRDefault="00797F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DC70E5" w:rsidP="00797FF7" w:rsidRDefault="00DC70E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sectPr w:rsidRPr="002B6A05" w:rsidR="00DC70E5" w:rsidSect="008659E3">
      <w:headerReference w:type="default" r:id="rId8"/>
      <w:pgSz w:w="11906" w:h="16838"/>
      <w:pgMar w:top="1417" w:right="1417" w:bottom="1417" w:left="1417" w:header="1134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F33177" w:rsidP="00501147" w:rsidRDefault="00F33177">
      <w:pPr>
        <w:spacing w:after="0" w:line="240" w:lineRule="auto"/>
      </w:pPr>
      <w:r>
        <w:separator/>
      </w:r>
    </w:p>
  </w:endnote>
  <w:endnote w:type="continuationSeparator" w:id="0">
    <w:p w:rsidR="00F33177" w:rsidP="00501147" w:rsidRDefault="00F331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F33177" w:rsidP="00501147" w:rsidRDefault="00F33177">
      <w:pPr>
        <w:spacing w:after="0" w:line="240" w:lineRule="auto"/>
      </w:pPr>
      <w:r>
        <w:separator/>
      </w:r>
    </w:p>
  </w:footnote>
  <w:footnote w:type="continuationSeparator" w:id="0">
    <w:p w:rsidR="00F33177" w:rsidP="00501147" w:rsidRDefault="00F331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C21B7C" w:rsidR="00340399" w:rsidP="00340399" w:rsidRDefault="00340399">
    <w:pPr>
      <w:pStyle w:val="Zaglavlje"/>
      <w:spacing w:after="0" w:line="240" w:lineRule="auto"/>
      <w:jc w:val="right"/>
      <w:rPr>
        <w:rFonts w:ascii="Arial" w:hAnsi="Arial" w:cs="Arial"/>
        <w:sz w:val="24"/>
        <w:szCs w:val="24"/>
      </w:rPr>
    </w:pPr>
    <w:r w:rsidRPr="00C21B7C">
      <w:rPr>
        <w:rFonts w:ascii="Arial" w:hAnsi="Arial" w:cs="Arial"/>
        <w:sz w:val="24"/>
        <w:szCs w:val="24"/>
      </w:rPr>
      <w:fldChar w:fldCharType="begin"/>
    </w:r>
    <w:r w:rsidRPr="00C21B7C">
      <w:rPr>
        <w:rFonts w:ascii="Arial" w:hAnsi="Arial" w:cs="Arial"/>
        <w:sz w:val="24"/>
        <w:szCs w:val="24"/>
      </w:rPr>
      <w:instrText xml:space="preserve"> STYLEREF  VS_Verzija  \* MERGEFORMAT </w:instrText>
    </w:r>
    <w:r w:rsidRPr="00C21B7C">
      <w:rPr>
        <w:rFonts w:ascii="Arial" w:hAnsi="Arial" w:cs="Arial"/>
        <w:sz w:val="24"/>
        <w:szCs w:val="24"/>
      </w:rPr>
      <w:fldChar w:fldCharType="separate"/>
    </w:r>
    <w:r w:rsidR="005E35F9">
      <w:rPr>
        <w:rFonts w:ascii="Arial" w:hAnsi="Arial" w:cs="Arial"/>
        <w:noProof/>
        <w:sz w:val="24"/>
        <w:szCs w:val="24"/>
      </w:rPr>
      <w:t>Poslovni broj: St-64/2024-13</w:t>
    </w:r>
    <w:r w:rsidRPr="00C21B7C">
      <w:rPr>
        <w:rFonts w:ascii="Arial" w:hAnsi="Arial" w:cs="Arial"/>
        <w:sz w:val="24"/>
        <w:szCs w:val="24"/>
      </w:rPr>
      <w:fldChar w:fldCharType="end"/>
    </w:r>
  </w:p>
  <w:p w:rsidRPr="00C21B7C" w:rsidR="00A31587" w:rsidP="00A31587" w:rsidRDefault="00A31587">
    <w:pPr>
      <w:pStyle w:val="Zaglavlje"/>
      <w:spacing w:after="0" w:line="240" w:lineRule="auto"/>
      <w:jc w:val="center"/>
      <w:rPr>
        <w:rFonts w:ascii="Arial" w:hAnsi="Arial" w:cs="Arial"/>
        <w:sz w:val="24"/>
        <w:szCs w:val="24"/>
      </w:rPr>
    </w:pPr>
    <w:r w:rsidRPr="00C21B7C">
      <w:rPr>
        <w:rFonts w:ascii="Arial" w:hAnsi="Arial" w:cs="Arial"/>
        <w:sz w:val="24"/>
        <w:szCs w:val="24"/>
      </w:rPr>
      <w:fldChar w:fldCharType="begin"/>
    </w:r>
    <w:r w:rsidRPr="00C21B7C">
      <w:rPr>
        <w:rFonts w:ascii="Arial" w:hAnsi="Arial" w:cs="Arial"/>
        <w:sz w:val="24"/>
        <w:szCs w:val="24"/>
      </w:rPr>
      <w:instrText>PAGE   \* MERGEFORMAT</w:instrText>
    </w:r>
    <w:r w:rsidRPr="00C21B7C">
      <w:rPr>
        <w:rFonts w:ascii="Arial" w:hAnsi="Arial" w:cs="Arial"/>
        <w:sz w:val="24"/>
        <w:szCs w:val="24"/>
      </w:rPr>
      <w:fldChar w:fldCharType="separate"/>
    </w:r>
    <w:r w:rsidR="005E35F9">
      <w:rPr>
        <w:rFonts w:ascii="Arial" w:hAnsi="Arial" w:cs="Arial"/>
        <w:noProof/>
        <w:sz w:val="24"/>
        <w:szCs w:val="24"/>
      </w:rPr>
      <w:t>2</w:t>
    </w:r>
    <w:r w:rsidRPr="00C21B7C">
      <w:rPr>
        <w:rFonts w:ascii="Arial" w:hAnsi="Arial" w:cs="Arial"/>
        <w:sz w:val="24"/>
        <w:szCs w:val="24"/>
      </w:rPr>
      <w:fldChar w:fldCharType="end"/>
    </w:r>
  </w:p>
  <w:p w:rsidR="00A31587" w:rsidP="00A31587" w:rsidRDefault="00A3158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  <w:p w:rsidRPr="00A31587" w:rsidR="00A31587" w:rsidP="00A31587" w:rsidRDefault="00A3158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8D2DA0"/>
    <w:multiLevelType w:val="hybridMultilevel"/>
    <w:tmpl w:val="A798F3DA"/>
    <w:lvl w:ilvl="0" w:tplc="BF860C6A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1">
    <w:nsid w:val="579543B8"/>
    <w:multiLevelType w:val="hybridMultilevel"/>
    <w:tmpl w:val="8814EB7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5212"/>
    <w:rsid w:val="00015867"/>
    <w:rsid w:val="00036239"/>
    <w:rsid w:val="0004207D"/>
    <w:rsid w:val="0006491E"/>
    <w:rsid w:val="000658BC"/>
    <w:rsid w:val="00082860"/>
    <w:rsid w:val="0008663B"/>
    <w:rsid w:val="00086802"/>
    <w:rsid w:val="00087C43"/>
    <w:rsid w:val="000B6F54"/>
    <w:rsid w:val="000C07B1"/>
    <w:rsid w:val="000D3693"/>
    <w:rsid w:val="00126B4E"/>
    <w:rsid w:val="0015421D"/>
    <w:rsid w:val="00164105"/>
    <w:rsid w:val="001833BA"/>
    <w:rsid w:val="00194888"/>
    <w:rsid w:val="001B70EC"/>
    <w:rsid w:val="001C68C4"/>
    <w:rsid w:val="001D152E"/>
    <w:rsid w:val="001D5D3B"/>
    <w:rsid w:val="001F6DF0"/>
    <w:rsid w:val="002144FF"/>
    <w:rsid w:val="00216B31"/>
    <w:rsid w:val="002357F3"/>
    <w:rsid w:val="002361B6"/>
    <w:rsid w:val="00237FCE"/>
    <w:rsid w:val="00290381"/>
    <w:rsid w:val="002971D6"/>
    <w:rsid w:val="002A735D"/>
    <w:rsid w:val="002B6A05"/>
    <w:rsid w:val="002C5E82"/>
    <w:rsid w:val="002D2FC4"/>
    <w:rsid w:val="002E3DDB"/>
    <w:rsid w:val="002E6979"/>
    <w:rsid w:val="002F61DE"/>
    <w:rsid w:val="00340399"/>
    <w:rsid w:val="00341823"/>
    <w:rsid w:val="00342CFC"/>
    <w:rsid w:val="00345212"/>
    <w:rsid w:val="003457A6"/>
    <w:rsid w:val="00367E59"/>
    <w:rsid w:val="00385BF0"/>
    <w:rsid w:val="00394A8C"/>
    <w:rsid w:val="00397AE7"/>
    <w:rsid w:val="003A3BB8"/>
    <w:rsid w:val="003A4477"/>
    <w:rsid w:val="003A6644"/>
    <w:rsid w:val="003C26F5"/>
    <w:rsid w:val="0042059D"/>
    <w:rsid w:val="00436D58"/>
    <w:rsid w:val="00440863"/>
    <w:rsid w:val="00441B9E"/>
    <w:rsid w:val="00450291"/>
    <w:rsid w:val="0046428A"/>
    <w:rsid w:val="00471CC8"/>
    <w:rsid w:val="00474FC2"/>
    <w:rsid w:val="00484C38"/>
    <w:rsid w:val="0049749B"/>
    <w:rsid w:val="00497D31"/>
    <w:rsid w:val="004A0BD1"/>
    <w:rsid w:val="004B303F"/>
    <w:rsid w:val="004C2CAA"/>
    <w:rsid w:val="004D643F"/>
    <w:rsid w:val="004E1C60"/>
    <w:rsid w:val="004F4DBD"/>
    <w:rsid w:val="00501147"/>
    <w:rsid w:val="00521DEA"/>
    <w:rsid w:val="0055446B"/>
    <w:rsid w:val="00574695"/>
    <w:rsid w:val="00597D2F"/>
    <w:rsid w:val="005C0B84"/>
    <w:rsid w:val="005E1D89"/>
    <w:rsid w:val="005E35F9"/>
    <w:rsid w:val="005F3F8F"/>
    <w:rsid w:val="005F5DCE"/>
    <w:rsid w:val="005F633B"/>
    <w:rsid w:val="0061218D"/>
    <w:rsid w:val="00640FB4"/>
    <w:rsid w:val="00651E9C"/>
    <w:rsid w:val="00666775"/>
    <w:rsid w:val="00685195"/>
    <w:rsid w:val="0069332A"/>
    <w:rsid w:val="00693926"/>
    <w:rsid w:val="006974B9"/>
    <w:rsid w:val="006D4300"/>
    <w:rsid w:val="006D5479"/>
    <w:rsid w:val="006F4B52"/>
    <w:rsid w:val="00701D1D"/>
    <w:rsid w:val="00702B49"/>
    <w:rsid w:val="007231CA"/>
    <w:rsid w:val="0072623E"/>
    <w:rsid w:val="00726C79"/>
    <w:rsid w:val="00732BCA"/>
    <w:rsid w:val="00737642"/>
    <w:rsid w:val="00741600"/>
    <w:rsid w:val="00757A30"/>
    <w:rsid w:val="007802E2"/>
    <w:rsid w:val="0078776D"/>
    <w:rsid w:val="007947AC"/>
    <w:rsid w:val="00797FF7"/>
    <w:rsid w:val="007A409A"/>
    <w:rsid w:val="007D0553"/>
    <w:rsid w:val="007E49A2"/>
    <w:rsid w:val="007E6B41"/>
    <w:rsid w:val="0082340B"/>
    <w:rsid w:val="00830DB3"/>
    <w:rsid w:val="00832BD4"/>
    <w:rsid w:val="00857829"/>
    <w:rsid w:val="008659E3"/>
    <w:rsid w:val="008A6557"/>
    <w:rsid w:val="008B09F5"/>
    <w:rsid w:val="008C4EFB"/>
    <w:rsid w:val="008D05FD"/>
    <w:rsid w:val="008D4DB8"/>
    <w:rsid w:val="008D5EA3"/>
    <w:rsid w:val="008F1C52"/>
    <w:rsid w:val="00922869"/>
    <w:rsid w:val="0092437B"/>
    <w:rsid w:val="00926157"/>
    <w:rsid w:val="00937C8E"/>
    <w:rsid w:val="00953F20"/>
    <w:rsid w:val="00957093"/>
    <w:rsid w:val="009610AF"/>
    <w:rsid w:val="0096157B"/>
    <w:rsid w:val="0096563D"/>
    <w:rsid w:val="009752CD"/>
    <w:rsid w:val="00975368"/>
    <w:rsid w:val="009F364C"/>
    <w:rsid w:val="00A02D48"/>
    <w:rsid w:val="00A31425"/>
    <w:rsid w:val="00A31587"/>
    <w:rsid w:val="00A3382D"/>
    <w:rsid w:val="00A46425"/>
    <w:rsid w:val="00A50FF3"/>
    <w:rsid w:val="00A52BE7"/>
    <w:rsid w:val="00A65E60"/>
    <w:rsid w:val="00A729A1"/>
    <w:rsid w:val="00AA1295"/>
    <w:rsid w:val="00AA15BF"/>
    <w:rsid w:val="00AF28D9"/>
    <w:rsid w:val="00B00B9A"/>
    <w:rsid w:val="00B367DA"/>
    <w:rsid w:val="00B43087"/>
    <w:rsid w:val="00B43741"/>
    <w:rsid w:val="00B53A6A"/>
    <w:rsid w:val="00B80733"/>
    <w:rsid w:val="00B92B86"/>
    <w:rsid w:val="00B96C65"/>
    <w:rsid w:val="00BA36FB"/>
    <w:rsid w:val="00BA4B67"/>
    <w:rsid w:val="00BA56F0"/>
    <w:rsid w:val="00BC5568"/>
    <w:rsid w:val="00BD7A74"/>
    <w:rsid w:val="00C1030E"/>
    <w:rsid w:val="00C21B7C"/>
    <w:rsid w:val="00C250D8"/>
    <w:rsid w:val="00C449A3"/>
    <w:rsid w:val="00C46640"/>
    <w:rsid w:val="00C470B6"/>
    <w:rsid w:val="00C50709"/>
    <w:rsid w:val="00C75631"/>
    <w:rsid w:val="00C92452"/>
    <w:rsid w:val="00CB0DAC"/>
    <w:rsid w:val="00CB122C"/>
    <w:rsid w:val="00CE3864"/>
    <w:rsid w:val="00CF6122"/>
    <w:rsid w:val="00D228AD"/>
    <w:rsid w:val="00D400B5"/>
    <w:rsid w:val="00D43FE4"/>
    <w:rsid w:val="00D441EB"/>
    <w:rsid w:val="00D50D29"/>
    <w:rsid w:val="00D61144"/>
    <w:rsid w:val="00D85E11"/>
    <w:rsid w:val="00DB5D1B"/>
    <w:rsid w:val="00DC66A8"/>
    <w:rsid w:val="00DC70E5"/>
    <w:rsid w:val="00DD07D1"/>
    <w:rsid w:val="00DD3653"/>
    <w:rsid w:val="00DD7F25"/>
    <w:rsid w:val="00DE5ABC"/>
    <w:rsid w:val="00E173EC"/>
    <w:rsid w:val="00E2482F"/>
    <w:rsid w:val="00E349A5"/>
    <w:rsid w:val="00E403B1"/>
    <w:rsid w:val="00E41E1B"/>
    <w:rsid w:val="00E43FBA"/>
    <w:rsid w:val="00E7673F"/>
    <w:rsid w:val="00E80DB5"/>
    <w:rsid w:val="00EB0D3A"/>
    <w:rsid w:val="00EC15A5"/>
    <w:rsid w:val="00F10AE8"/>
    <w:rsid w:val="00F12359"/>
    <w:rsid w:val="00F24973"/>
    <w:rsid w:val="00F33177"/>
    <w:rsid w:val="00F35C91"/>
    <w:rsid w:val="00F46F57"/>
    <w:rsid w:val="00F47C70"/>
    <w:rsid w:val="00F47E02"/>
    <w:rsid w:val="00F61044"/>
    <w:rsid w:val="00F65D4C"/>
    <w:rsid w:val="00F85E94"/>
    <w:rsid w:val="00F92E86"/>
    <w:rsid w:val="00FD62BA"/>
    <w:rsid w:val="00FE0FF5"/>
    <w:rsid w:val="00FE4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4:docId w14:val="01B3CF1D"/>
  <w15:docId w15:val="{931A983C-6778-44E4-A61B-3DD889D8B943}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Calibri" w:hAnsi="Calibri" w:eastAsia="Calibri" w:cs="Times New Roman"/>
        <w:lang w:val="hr-HR" w:eastAsia="hr-HR" w:bidi="ar-SA"/>
      </w:rPr>
    </w:rPrDefault>
    <w:pPrDefault/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link w:val="Zaglavlje"/>
    <w:uiPriority w:val="99"/>
    <w:rsid w:val="00501147"/>
    <w:rPr>
      <w:sz w:val="22"/>
      <w:szCs w:val="22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link w:val="Podnoje"/>
    <w:uiPriority w:val="99"/>
    <w:rsid w:val="00501147"/>
    <w:rPr>
      <w:sz w:val="22"/>
      <w:szCs w:val="22"/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link w:val="Tekstbalonia"/>
    <w:uiPriority w:val="99"/>
    <w:semiHidden/>
    <w:rsid w:val="00394A8C"/>
    <w:rPr>
      <w:rFonts w:ascii="Tahoma" w:hAnsi="Tahoma" w:cs="Tahoma"/>
      <w:sz w:val="16"/>
      <w:szCs w:val="16"/>
      <w:lang w:eastAsia="en-US"/>
    </w:rPr>
  </w:style>
  <w:style w:type="table" w:styleId="Reetkatablice">
    <w:name w:val="Table Grid"/>
    <w:basedOn w:val="Obinatablica"/>
    <w:uiPriority w:val="59"/>
    <w:rsid w:val="008D05FD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VSVerzija" w:customStyle="true">
    <w:name w:val="VS_Verzija"/>
    <w:basedOn w:val="Normal"/>
    <w:rsid w:val="00340399"/>
    <w:pPr>
      <w:spacing w:after="0" w:line="240" w:lineRule="auto"/>
      <w:jc w:val="both"/>
    </w:pPr>
    <w:rPr>
      <w:rFonts w:ascii="Times New Roman" w:hAnsi="Times New Roman" w:eastAsia="Times New Roman"/>
      <w:sz w:val="24"/>
      <w:szCs w:val="24"/>
      <w:lang w:eastAsia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22507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webSettings.xml" Type="http://schemas.openxmlformats.org/officeDocument/2006/relationships/webSettings" Id="rId5"/><Relationship Target="theme/theme1.xml" Type="http://schemas.openxmlformats.org/officeDocument/2006/relationships/theme" Id="rId10"/><Relationship Target="settings.xml" Type="http://schemas.openxmlformats.org/officeDocument/2006/relationships/settings" Id="rId4"/><Relationship Target="fontTable.xml" Type="http://schemas.openxmlformats.org/officeDocument/2006/relationships/fontTable" Id="rId9"/><Relationship Target="../customXml/item1c.xml" Type="http://schemas.openxmlformats.org/officeDocument/2006/relationships/customXml" Id="rId1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c.xml.rels><?xml version="1.0" encoding="UTF-8" standalone="yes"?><Relationships xmlns="http://schemas.openxmlformats.org/package/2006/relationships"><Relationship Target="itemProps1b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1c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/>
    <derivirana_varijabla naziv="DomainObject.NarodneNovineZkpList_1">
      <item/>
    </derivirana_varijabla>
  </DomainObject.NarodneNovineZkpList>
</icms>
</file>

<file path=customXml/itemProps1.xml><?xml version="1.0" encoding="utf-8"?>
<ds:datastoreItem xmlns:ds="http://schemas.openxmlformats.org/officeDocument/2006/customXml" ds:itemID="{25F34A41-9037-49F5-81B0-E94F05A2F86D}">
  <ds:schemaRefs>
    <ds:schemaRef ds:uri="http://schemas.openxmlformats.org/officeDocument/2006/bibliography"/>
  </ds:schemaRefs>
</ds:datastoreItem>
</file>

<file path=customXml/itemProps1b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/>
  <properties:Pages>2</properties:Pages>
  <properties:Words>307</properties:Words>
  <properties:Characters>1751</properties:Characters>
  <properties:Lines>14</properties:Lines>
  <properties:Paragraphs>4</properties:Paragraphs>
  <properties:TotalTime>82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2054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2024-02-12T12:32:00Z</dcterms:created>
  <dc:creator>Mirjana Mlinarić</dc:creator>
  <cp:lastModifiedBy>Nevenka Vuković</cp:lastModifiedBy>
  <cp:lastPrinted>2024-06-06T10:39:00Z</cp:lastPrinted>
  <dcterms:modified xmlns:xsi="http://www.w3.org/2001/XMLSchema-instance" xsi:type="dcterms:W3CDTF">2024-06-06T10:40:00Z</dcterms:modified>
  <cp:revision>12</cp:revision>
</cp:coreProperties>
</file>